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i w:val="1"/>
          <w:sz w:val="40"/>
          <w:szCs w:val="40"/>
        </w:rPr>
      </w:pPr>
      <w:r w:rsidDel="00000000" w:rsidR="00000000" w:rsidRPr="00000000">
        <w:rPr>
          <w:b w:val="1"/>
          <w:sz w:val="40"/>
          <w:szCs w:val="40"/>
          <w:rtl w:val="0"/>
        </w:rPr>
        <w:t xml:space="preserve">NEWS FROM:  </w:t>
      </w:r>
      <w:r w:rsidDel="00000000" w:rsidR="00000000" w:rsidRPr="00000000">
        <w:rPr>
          <w:b w:val="1"/>
          <w:i w:val="1"/>
          <w:sz w:val="40"/>
          <w:szCs w:val="40"/>
          <w:rtl w:val="0"/>
        </w:rPr>
        <w:t xml:space="preserve">Montana Small Schools Alliance </w:t>
      </w:r>
    </w:p>
    <w:p w:rsidR="00000000" w:rsidDel="00000000" w:rsidP="00000000" w:rsidRDefault="00000000" w:rsidRPr="00000000" w14:paraId="00000002">
      <w:pPr>
        <w:rPr>
          <w:rFonts w:ascii="Homemade Apple" w:cs="Homemade Apple" w:eastAsia="Homemade Apple" w:hAnsi="Homemade Apple"/>
          <w:b w:val="1"/>
          <w:sz w:val="26"/>
          <w:szCs w:val="26"/>
        </w:rPr>
      </w:pPr>
      <w:r w:rsidDel="00000000" w:rsidR="00000000" w:rsidRPr="00000000">
        <w:rPr>
          <w:b w:val="1"/>
          <w:sz w:val="26"/>
          <w:szCs w:val="26"/>
          <w:rtl w:val="0"/>
        </w:rPr>
        <w:t xml:space="preserve">UPDATE:  December 2024/January 2025</w:t>
        <w:tab/>
        <w:tab/>
        <w:tab/>
        <w:t xml:space="preserve">                               </w:t>
      </w:r>
      <w:r w:rsidDel="00000000" w:rsidR="00000000" w:rsidRPr="00000000">
        <w:rPr>
          <w:rtl w:val="0"/>
        </w:rPr>
      </w:r>
    </w:p>
    <w:p w:rsidR="00000000" w:rsidDel="00000000" w:rsidP="00000000" w:rsidRDefault="00000000" w:rsidRPr="00000000" w14:paraId="00000003">
      <w:pPr>
        <w:rPr>
          <w:rFonts w:ascii="Homemade Apple" w:cs="Homemade Apple" w:eastAsia="Homemade Apple" w:hAnsi="Homemade Apple"/>
          <w:b w:val="1"/>
          <w:sz w:val="26"/>
          <w:szCs w:val="26"/>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u w:val="single"/>
          <w:rtl w:val="0"/>
        </w:rPr>
        <w:t xml:space="preserve">Message from the Director: </w:t>
      </w:r>
      <w:r w:rsidDel="00000000" w:rsidR="00000000" w:rsidRPr="00000000">
        <w:rPr>
          <w:sz w:val="24"/>
          <w:szCs w:val="24"/>
          <w:rtl w:val="0"/>
        </w:rPr>
        <w:tab/>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     Happy Holidays! </w:t>
      </w:r>
      <w:r w:rsidDel="00000000" w:rsidR="00000000" w:rsidRPr="00000000">
        <w:rPr>
          <w:sz w:val="24"/>
          <w:szCs w:val="24"/>
        </w:rPr>
        <w:drawing>
          <wp:inline distB="114300" distT="114300" distL="114300" distR="114300">
            <wp:extent cx="311200" cy="3303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11200" cy="33035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     First of all a big thank you to all of those that attended the November professional development.  We had a great turnout for both the QPR and Character Strong sessions.  Thank you for being so engaged with the presenters and for your ongoing work to be the best teacher you can be for your students.  I know it isn’t easy to give up a Friday but your participation was appreciated. </w:t>
      </w:r>
    </w:p>
    <w:p w:rsidR="00000000" w:rsidDel="00000000" w:rsidP="00000000" w:rsidRDefault="00000000" w:rsidRPr="00000000" w14:paraId="00000008">
      <w:pPr>
        <w:rPr>
          <w:sz w:val="24"/>
          <w:szCs w:val="24"/>
        </w:rPr>
      </w:pPr>
      <w:r w:rsidDel="00000000" w:rsidR="00000000" w:rsidRPr="00000000">
        <w:rPr>
          <w:sz w:val="24"/>
          <w:szCs w:val="24"/>
          <w:rtl w:val="0"/>
        </w:rPr>
        <w:t xml:space="preserve">     Secondly, we got the news that our STOP School Violence grant was awarded for another three years!  This is great news in keeping the programs already in place and expanding services to our schools.  We will be sharing what those expanded services are in the months to come.  In the meantime make sure to take advantage of what is currently being offered, free to our schools.  You really should use them.</w:t>
      </w:r>
    </w:p>
    <w:p w:rsidR="00000000" w:rsidDel="00000000" w:rsidP="00000000" w:rsidRDefault="00000000" w:rsidRPr="00000000" w14:paraId="00000009">
      <w:pPr>
        <w:rPr>
          <w:sz w:val="24"/>
          <w:szCs w:val="24"/>
        </w:rPr>
      </w:pPr>
      <w:r w:rsidDel="00000000" w:rsidR="00000000" w:rsidRPr="00000000">
        <w:rPr>
          <w:sz w:val="24"/>
          <w:szCs w:val="24"/>
          <w:rtl w:val="0"/>
        </w:rPr>
        <w:t xml:space="preserve">     Thirdly, happy holidays!  It is that time of year again when things can get a little crazy at school and at home.  There are just not enough hours in the day to get all your school and home life things done.  I hope you are not burning the candle at both ends and wearing yourself out.  If it helps, I give you permission to NOT do one thing on your list.  Will they really care if you don’t make the cookies and buy them instead?  Or will they really care if the house isn’t decorated as much as usual?  Or what about using gift bags instead of wrapping all those presents?  Taking one thing off the list might just give you a few more minutes to enjoy your family, your students, your own December tradition, whatever it may be.  I am going to try and take my own advice- I don’t think anyone will really care if we don’t have lights on the peak of the house- I am letting it go!</w:t>
      </w:r>
    </w:p>
    <w:p w:rsidR="00000000" w:rsidDel="00000000" w:rsidP="00000000" w:rsidRDefault="00000000" w:rsidRPr="00000000" w14:paraId="0000000A">
      <w:pPr>
        <w:rPr>
          <w:sz w:val="24"/>
          <w:szCs w:val="24"/>
        </w:rPr>
      </w:pPr>
      <w:r w:rsidDel="00000000" w:rsidR="00000000" w:rsidRPr="00000000">
        <w:rPr>
          <w:sz w:val="24"/>
          <w:szCs w:val="24"/>
          <w:rtl w:val="0"/>
        </w:rPr>
        <w:t xml:space="preserve">     This newsletter includes the usual Counseling and Library newsletters as well as information from the grant and some PD opportunities.  It also has language we developed for your Accreditation reports for professional development and curriculum.  I hope you find this useful and it makes your life a little easier when doing the reports.  Let me know if MSSA can help in any other ways.</w:t>
      </w:r>
    </w:p>
    <w:p w:rsidR="00000000" w:rsidDel="00000000" w:rsidP="00000000" w:rsidRDefault="00000000" w:rsidRPr="00000000" w14:paraId="0000000B">
      <w:pPr>
        <w:rPr>
          <w:sz w:val="24"/>
          <w:szCs w:val="24"/>
        </w:rPr>
      </w:pPr>
      <w:r w:rsidDel="00000000" w:rsidR="00000000" w:rsidRPr="00000000">
        <w:rPr>
          <w:sz w:val="24"/>
          <w:szCs w:val="24"/>
          <w:rtl w:val="0"/>
        </w:rPr>
        <w:t xml:space="preserve">Have a great winter vacation, and thank you for all you do for our students.</w:t>
      </w:r>
    </w:p>
    <w:p w:rsidR="00000000" w:rsidDel="00000000" w:rsidP="00000000" w:rsidRDefault="00000000" w:rsidRPr="00000000" w14:paraId="0000000C">
      <w:pPr>
        <w:rPr>
          <w:sz w:val="24"/>
          <w:szCs w:val="24"/>
        </w:rPr>
      </w:pPr>
      <w:r w:rsidDel="00000000" w:rsidR="00000000" w:rsidRPr="00000000">
        <w:rPr>
          <w:sz w:val="24"/>
          <w:szCs w:val="24"/>
          <w:rtl w:val="0"/>
        </w:rPr>
        <w:t xml:space="preserve">Sincerely,</w:t>
      </w:r>
    </w:p>
    <w:p w:rsidR="00000000" w:rsidDel="00000000" w:rsidP="00000000" w:rsidRDefault="00000000" w:rsidRPr="00000000" w14:paraId="0000000D">
      <w:pPr>
        <w:ind w:left="0" w:firstLine="0"/>
        <w:rPr>
          <w:rFonts w:ascii="Pacifico" w:cs="Pacifico" w:eastAsia="Pacifico" w:hAnsi="Pacifico"/>
          <w:sz w:val="24"/>
          <w:szCs w:val="24"/>
        </w:rPr>
      </w:pPr>
      <w:r w:rsidDel="00000000" w:rsidR="00000000" w:rsidRPr="00000000">
        <w:rPr>
          <w:rFonts w:ascii="Pacifico" w:cs="Pacifico" w:eastAsia="Pacifico" w:hAnsi="Pacifico"/>
          <w:sz w:val="24"/>
          <w:szCs w:val="24"/>
          <w:rtl w:val="0"/>
        </w:rPr>
        <w:t xml:space="preserve">Janelle</w:t>
      </w:r>
    </w:p>
    <w:p w:rsidR="00000000" w:rsidDel="00000000" w:rsidP="00000000" w:rsidRDefault="00000000" w:rsidRPr="00000000" w14:paraId="0000000E">
      <w:pPr>
        <w:ind w:left="0" w:firstLine="0"/>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F">
      <w:pPr>
        <w:ind w:left="0" w:firstLine="0"/>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010">
      <w:pPr>
        <w:ind w:left="0" w:firstLine="0"/>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011">
      <w:pPr>
        <w:ind w:left="0" w:firstLine="0"/>
        <w:rPr>
          <w:rFonts w:ascii="Comic Sans MS" w:cs="Comic Sans MS" w:eastAsia="Comic Sans MS" w:hAnsi="Comic Sans MS"/>
          <w:b w:val="1"/>
          <w:sz w:val="30"/>
          <w:szCs w:val="30"/>
          <w:u w:val="single"/>
        </w:rPr>
      </w:pPr>
      <w:r w:rsidDel="00000000" w:rsidR="00000000" w:rsidRPr="00000000">
        <w:rPr>
          <w:rFonts w:ascii="Comic Sans MS" w:cs="Comic Sans MS" w:eastAsia="Comic Sans MS" w:hAnsi="Comic Sans MS"/>
          <w:b w:val="1"/>
          <w:sz w:val="30"/>
          <w:szCs w:val="30"/>
          <w:u w:val="single"/>
          <w:rtl w:val="0"/>
        </w:rPr>
        <w:t xml:space="preserve">Counties Feature</w:t>
      </w:r>
    </w:p>
    <w:p w:rsidR="00000000" w:rsidDel="00000000" w:rsidP="00000000" w:rsidRDefault="00000000" w:rsidRPr="00000000" w14:paraId="00000012">
      <w:pPr>
        <w:rPr>
          <w:sz w:val="30"/>
          <w:szCs w:val="30"/>
          <w:u w:val="single"/>
        </w:rPr>
      </w:pPr>
      <w:r w:rsidDel="00000000" w:rsidR="00000000" w:rsidRPr="00000000">
        <w:rPr>
          <w:sz w:val="30"/>
          <w:szCs w:val="30"/>
          <w:u w:val="single"/>
          <w:rtl w:val="0"/>
        </w:rPr>
        <w:t xml:space="preserve">Beaverhead County</w:t>
      </w:r>
    </w:p>
    <w:p w:rsidR="00000000" w:rsidDel="00000000" w:rsidP="00000000" w:rsidRDefault="00000000" w:rsidRPr="00000000" w14:paraId="00000013">
      <w:pPr>
        <w:spacing w:line="264" w:lineRule="auto"/>
        <w:rPr>
          <w:sz w:val="28"/>
          <w:szCs w:val="28"/>
        </w:rPr>
      </w:pPr>
      <w:r w:rsidDel="00000000" w:rsidR="00000000" w:rsidRPr="00000000">
        <w:rPr>
          <w:sz w:val="28"/>
          <w:szCs w:val="28"/>
          <w:rtl w:val="0"/>
        </w:rPr>
        <w:t xml:space="preserve">Beaverhead County has seven rural schools, with a total of 89 students.  Mike Miller County Superintendent.</w:t>
      </w:r>
    </w:p>
    <w:p w:rsidR="00000000" w:rsidDel="00000000" w:rsidP="00000000" w:rsidRDefault="00000000" w:rsidRPr="00000000" w14:paraId="00000014">
      <w:pPr>
        <w:spacing w:line="264" w:lineRule="auto"/>
        <w:rPr>
          <w:sz w:val="28"/>
          <w:szCs w:val="28"/>
        </w:rPr>
      </w:pPr>
      <w:r w:rsidDel="00000000" w:rsidR="00000000" w:rsidRPr="00000000">
        <w:rPr>
          <w:rtl w:val="0"/>
        </w:rPr>
      </w:r>
    </w:p>
    <w:p w:rsidR="00000000" w:rsidDel="00000000" w:rsidP="00000000" w:rsidRDefault="00000000" w:rsidRPr="00000000" w14:paraId="00000015">
      <w:pPr>
        <w:spacing w:line="240" w:lineRule="auto"/>
        <w:rPr>
          <w:sz w:val="28"/>
          <w:szCs w:val="28"/>
        </w:rPr>
      </w:pPr>
      <w:r w:rsidDel="00000000" w:rsidR="00000000" w:rsidRPr="00000000">
        <w:rPr>
          <w:sz w:val="28"/>
          <w:szCs w:val="28"/>
          <w:rtl w:val="0"/>
        </w:rPr>
        <w:t xml:space="preserve">Grant School #7- Penny Huxtable teacher, 7 students.</w:t>
      </w:r>
    </w:p>
    <w:p w:rsidR="00000000" w:rsidDel="00000000" w:rsidP="00000000" w:rsidRDefault="00000000" w:rsidRPr="00000000" w14:paraId="00000016">
      <w:pPr>
        <w:spacing w:line="240" w:lineRule="auto"/>
        <w:rPr>
          <w:sz w:val="28"/>
          <w:szCs w:val="28"/>
        </w:rPr>
      </w:pPr>
      <w:r w:rsidDel="00000000" w:rsidR="00000000" w:rsidRPr="00000000">
        <w:rPr>
          <w:rtl w:val="0"/>
        </w:rPr>
      </w:r>
    </w:p>
    <w:p w:rsidR="00000000" w:rsidDel="00000000" w:rsidP="00000000" w:rsidRDefault="00000000" w:rsidRPr="00000000" w14:paraId="00000017">
      <w:pPr>
        <w:spacing w:line="240" w:lineRule="auto"/>
        <w:rPr>
          <w:sz w:val="28"/>
          <w:szCs w:val="28"/>
        </w:rPr>
      </w:pPr>
      <w:r w:rsidDel="00000000" w:rsidR="00000000" w:rsidRPr="00000000">
        <w:rPr>
          <w:sz w:val="28"/>
          <w:szCs w:val="28"/>
          <w:rtl w:val="0"/>
        </w:rPr>
        <w:t xml:space="preserve">Jackson School #24- Alyssa Smith teacher, 2 students.</w:t>
      </w:r>
    </w:p>
    <w:p w:rsidR="00000000" w:rsidDel="00000000" w:rsidP="00000000" w:rsidRDefault="00000000" w:rsidRPr="00000000" w14:paraId="00000018">
      <w:pPr>
        <w:spacing w:line="240" w:lineRule="auto"/>
        <w:rPr>
          <w:sz w:val="28"/>
          <w:szCs w:val="28"/>
        </w:rPr>
      </w:pPr>
      <w:r w:rsidDel="00000000" w:rsidR="00000000" w:rsidRPr="00000000">
        <w:rPr>
          <w:rtl w:val="0"/>
        </w:rPr>
      </w:r>
    </w:p>
    <w:p w:rsidR="00000000" w:rsidDel="00000000" w:rsidP="00000000" w:rsidRDefault="00000000" w:rsidRPr="00000000" w14:paraId="00000019">
      <w:pPr>
        <w:spacing w:line="240" w:lineRule="auto"/>
        <w:rPr>
          <w:sz w:val="28"/>
          <w:szCs w:val="28"/>
        </w:rPr>
      </w:pPr>
      <w:r w:rsidDel="00000000" w:rsidR="00000000" w:rsidRPr="00000000">
        <w:rPr>
          <w:sz w:val="28"/>
          <w:szCs w:val="28"/>
          <w:rtl w:val="0"/>
        </w:rPr>
        <w:t xml:space="preserve">Lima School, Greg Iverson Superintendent and teacher, Heidi Diednor, Dawn Kindbeg, Cassidy Guinnane, Devienne Weeks, Alison Nichols, Lynn Schroder teachers with a total of 43 students K-12.</w:t>
      </w:r>
    </w:p>
    <w:p w:rsidR="00000000" w:rsidDel="00000000" w:rsidP="00000000" w:rsidRDefault="00000000" w:rsidRPr="00000000" w14:paraId="0000001A">
      <w:pPr>
        <w:spacing w:line="240" w:lineRule="auto"/>
        <w:rPr>
          <w:sz w:val="28"/>
          <w:szCs w:val="28"/>
        </w:rPr>
      </w:pPr>
      <w:r w:rsidDel="00000000" w:rsidR="00000000" w:rsidRPr="00000000">
        <w:rPr>
          <w:rtl w:val="0"/>
        </w:rPr>
      </w:r>
    </w:p>
    <w:p w:rsidR="00000000" w:rsidDel="00000000" w:rsidP="00000000" w:rsidRDefault="00000000" w:rsidRPr="00000000" w14:paraId="0000001B">
      <w:pPr>
        <w:spacing w:line="240" w:lineRule="auto"/>
        <w:rPr>
          <w:sz w:val="28"/>
          <w:szCs w:val="28"/>
        </w:rPr>
      </w:pPr>
      <w:r w:rsidDel="00000000" w:rsidR="00000000" w:rsidRPr="00000000">
        <w:rPr>
          <w:sz w:val="28"/>
          <w:szCs w:val="28"/>
          <w:rtl w:val="0"/>
        </w:rPr>
        <w:t xml:space="preserve">Polaris School #21- Kacin Shank teacher, 7  students.</w:t>
      </w:r>
    </w:p>
    <w:p w:rsidR="00000000" w:rsidDel="00000000" w:rsidP="00000000" w:rsidRDefault="00000000" w:rsidRPr="00000000" w14:paraId="0000001C">
      <w:pPr>
        <w:spacing w:line="240" w:lineRule="auto"/>
        <w:rPr>
          <w:sz w:val="28"/>
          <w:szCs w:val="28"/>
        </w:rPr>
      </w:pPr>
      <w:r w:rsidDel="00000000" w:rsidR="00000000" w:rsidRPr="00000000">
        <w:rPr>
          <w:rtl w:val="0"/>
        </w:rPr>
      </w:r>
    </w:p>
    <w:p w:rsidR="00000000" w:rsidDel="00000000" w:rsidP="00000000" w:rsidRDefault="00000000" w:rsidRPr="00000000" w14:paraId="0000001D">
      <w:pPr>
        <w:spacing w:line="240" w:lineRule="auto"/>
        <w:rPr>
          <w:sz w:val="28"/>
          <w:szCs w:val="28"/>
        </w:rPr>
      </w:pPr>
      <w:r w:rsidDel="00000000" w:rsidR="00000000" w:rsidRPr="00000000">
        <w:rPr>
          <w:sz w:val="28"/>
          <w:szCs w:val="28"/>
          <w:rtl w:val="0"/>
        </w:rPr>
        <w:t xml:space="preserve">Reichle School # 26- Becky Jensen and Leah Tucker-Helle teachers, 13 students.</w:t>
      </w:r>
    </w:p>
    <w:p w:rsidR="00000000" w:rsidDel="00000000" w:rsidP="00000000" w:rsidRDefault="00000000" w:rsidRPr="00000000" w14:paraId="0000001E">
      <w:pPr>
        <w:spacing w:line="240" w:lineRule="auto"/>
        <w:rPr>
          <w:sz w:val="28"/>
          <w:szCs w:val="28"/>
        </w:rPr>
      </w:pPr>
      <w:r w:rsidDel="00000000" w:rsidR="00000000" w:rsidRPr="00000000">
        <w:rPr>
          <w:rtl w:val="0"/>
        </w:rPr>
      </w:r>
    </w:p>
    <w:p w:rsidR="00000000" w:rsidDel="00000000" w:rsidP="00000000" w:rsidRDefault="00000000" w:rsidRPr="00000000" w14:paraId="0000001F">
      <w:pPr>
        <w:spacing w:line="240" w:lineRule="auto"/>
        <w:rPr>
          <w:sz w:val="28"/>
          <w:szCs w:val="28"/>
        </w:rPr>
      </w:pPr>
      <w:r w:rsidDel="00000000" w:rsidR="00000000" w:rsidRPr="00000000">
        <w:rPr>
          <w:sz w:val="28"/>
          <w:szCs w:val="28"/>
          <w:rtl w:val="0"/>
        </w:rPr>
        <w:t xml:space="preserve">Wisdom School #16- Caroline Geiger and Sara Kielley teachers, 10 students.</w:t>
      </w:r>
    </w:p>
    <w:p w:rsidR="00000000" w:rsidDel="00000000" w:rsidP="00000000" w:rsidRDefault="00000000" w:rsidRPr="00000000" w14:paraId="00000020">
      <w:pPr>
        <w:spacing w:line="240" w:lineRule="auto"/>
        <w:rPr>
          <w:sz w:val="28"/>
          <w:szCs w:val="28"/>
        </w:rPr>
      </w:pPr>
      <w:r w:rsidDel="00000000" w:rsidR="00000000" w:rsidRPr="00000000">
        <w:rPr>
          <w:rtl w:val="0"/>
        </w:rPr>
      </w:r>
    </w:p>
    <w:p w:rsidR="00000000" w:rsidDel="00000000" w:rsidP="00000000" w:rsidRDefault="00000000" w:rsidRPr="00000000" w14:paraId="00000021">
      <w:pPr>
        <w:spacing w:line="240" w:lineRule="auto"/>
        <w:rPr>
          <w:sz w:val="28"/>
          <w:szCs w:val="28"/>
        </w:rPr>
      </w:pPr>
      <w:r w:rsidDel="00000000" w:rsidR="00000000" w:rsidRPr="00000000">
        <w:rPr>
          <w:sz w:val="28"/>
          <w:szCs w:val="28"/>
          <w:rtl w:val="0"/>
        </w:rPr>
        <w:t xml:space="preserve">Wise River School #1- Felicia Luebeck teacher, 7 students.</w:t>
      </w:r>
    </w:p>
    <w:p w:rsidR="00000000" w:rsidDel="00000000" w:rsidP="00000000" w:rsidRDefault="00000000" w:rsidRPr="00000000" w14:paraId="00000022">
      <w:pPr>
        <w:rPr>
          <w:sz w:val="28"/>
          <w:szCs w:val="28"/>
        </w:rPr>
      </w:pPr>
      <w:r w:rsidDel="00000000" w:rsidR="00000000" w:rsidRPr="00000000">
        <w:rPr>
          <w:rtl w:val="0"/>
        </w:rPr>
      </w:r>
    </w:p>
    <w:p w:rsidR="00000000" w:rsidDel="00000000" w:rsidP="00000000" w:rsidRDefault="00000000" w:rsidRPr="00000000" w14:paraId="00000023">
      <w:pPr>
        <w:rPr>
          <w:sz w:val="28"/>
          <w:szCs w:val="28"/>
        </w:rPr>
      </w:pPr>
      <w:r w:rsidDel="00000000" w:rsidR="00000000" w:rsidRPr="00000000">
        <w:rPr>
          <w:sz w:val="28"/>
          <w:szCs w:val="28"/>
          <w:rtl w:val="0"/>
        </w:rPr>
        <w:t xml:space="preserve">     In the fall, all schools  had health screenings, with Dillon Family Dental and the Rotary doing dental and vision screenings.  Basketball round robin tournaments happened and the Science Fair is being planned for the Keltz Arena with Grant school in charge.  </w:t>
      </w:r>
    </w:p>
    <w:p w:rsidR="00000000" w:rsidDel="00000000" w:rsidP="00000000" w:rsidRDefault="00000000" w:rsidRPr="00000000" w14:paraId="00000024">
      <w:pPr>
        <w:rPr>
          <w:sz w:val="28"/>
          <w:szCs w:val="28"/>
        </w:rPr>
      </w:pPr>
      <w:r w:rsidDel="00000000" w:rsidR="00000000" w:rsidRPr="00000000">
        <w:rPr>
          <w:sz w:val="28"/>
          <w:szCs w:val="28"/>
          <w:rtl w:val="0"/>
        </w:rPr>
        <w:t xml:space="preserve">     Rural Friday’s are happening for Divide Alder, Reichle, Grant, Polaris and area Home School students at the University of Montana.  This is a great experience for the students and for Western students getting teaching experience.  </w:t>
      </w:r>
    </w:p>
    <w:p w:rsidR="00000000" w:rsidDel="00000000" w:rsidP="00000000" w:rsidRDefault="00000000" w:rsidRPr="00000000" w14:paraId="00000025">
      <w:pPr>
        <w:rPr>
          <w:sz w:val="28"/>
          <w:szCs w:val="28"/>
        </w:rPr>
      </w:pPr>
      <w:r w:rsidDel="00000000" w:rsidR="00000000" w:rsidRPr="00000000">
        <w:rPr>
          <w:sz w:val="28"/>
          <w:szCs w:val="28"/>
          <w:rtl w:val="0"/>
        </w:rPr>
        <w:t xml:space="preserve">     Currently all schools completed the MAST testing for the first window, Wise River, Grant and Reichle are going through the ESSER closeout process, and Wise River is looking for a full time teacher starting after the winter break.  Wise River is having a Christmas celebration on December 20th.  </w:t>
      </w:r>
    </w:p>
    <w:p w:rsidR="00000000" w:rsidDel="00000000" w:rsidP="00000000" w:rsidRDefault="00000000" w:rsidRPr="00000000" w14:paraId="00000026">
      <w:pPr>
        <w:rPr>
          <w:b w:val="1"/>
          <w:sz w:val="34"/>
          <w:szCs w:val="34"/>
          <w:u w:val="single"/>
        </w:rPr>
      </w:pPr>
      <w:r w:rsidDel="00000000" w:rsidR="00000000" w:rsidRPr="00000000">
        <w:rPr>
          <w:b w:val="1"/>
          <w:sz w:val="34"/>
          <w:szCs w:val="34"/>
          <w:u w:val="single"/>
          <w:rtl w:val="0"/>
        </w:rPr>
        <w:t xml:space="preserve">Accreditation Language for PD/Curriculum</w:t>
      </w:r>
    </w:p>
    <w:p w:rsidR="00000000" w:rsidDel="00000000" w:rsidP="00000000" w:rsidRDefault="00000000" w:rsidRPr="00000000" w14:paraId="00000027">
      <w:pPr>
        <w:spacing w:line="240" w:lineRule="auto"/>
        <w:ind w:left="0" w:firstLine="0"/>
        <w:rPr>
          <w:b w:val="1"/>
          <w:sz w:val="26"/>
          <w:szCs w:val="26"/>
          <w:u w:val="single"/>
        </w:rPr>
      </w:pPr>
      <w:r w:rsidDel="00000000" w:rsidR="00000000" w:rsidRPr="00000000">
        <w:rPr>
          <w:rtl w:val="0"/>
        </w:rPr>
      </w:r>
    </w:p>
    <w:p w:rsidR="00000000" w:rsidDel="00000000" w:rsidP="00000000" w:rsidRDefault="00000000" w:rsidRPr="00000000" w14:paraId="00000028">
      <w:pPr>
        <w:spacing w:line="240" w:lineRule="auto"/>
        <w:ind w:left="0" w:firstLine="0"/>
        <w:rPr>
          <w:sz w:val="28"/>
          <w:szCs w:val="28"/>
        </w:rPr>
      </w:pPr>
      <w:r w:rsidDel="00000000" w:rsidR="00000000" w:rsidRPr="00000000">
        <w:rPr>
          <w:b w:val="1"/>
          <w:sz w:val="26"/>
          <w:szCs w:val="26"/>
          <w:rtl w:val="0"/>
        </w:rPr>
        <w:t xml:space="preserve">     </w:t>
      </w:r>
      <w:r w:rsidDel="00000000" w:rsidR="00000000" w:rsidRPr="00000000">
        <w:rPr>
          <w:sz w:val="28"/>
          <w:szCs w:val="28"/>
          <w:rtl w:val="0"/>
        </w:rPr>
        <w:t xml:space="preserve">There is an attachment to this newsletter that includes language you can use in completing your accreditation reports for curriculum and professional development.  OPI has looked at this document and gave their nod of approval.  It will also be on the website under the Consortium section.</w:t>
      </w:r>
    </w:p>
    <w:p w:rsidR="00000000" w:rsidDel="00000000" w:rsidP="00000000" w:rsidRDefault="00000000" w:rsidRPr="00000000" w14:paraId="00000029">
      <w:pPr>
        <w:spacing w:line="240" w:lineRule="auto"/>
        <w:ind w:left="0" w:firstLine="0"/>
        <w:rPr>
          <w:b w:val="1"/>
          <w:sz w:val="28"/>
          <w:szCs w:val="28"/>
        </w:rPr>
      </w:pPr>
      <w:r w:rsidDel="00000000" w:rsidR="00000000" w:rsidRPr="00000000">
        <w:rPr>
          <w:rFonts w:ascii="Comic Sans MS" w:cs="Comic Sans MS" w:eastAsia="Comic Sans MS" w:hAnsi="Comic Sans MS"/>
          <w:sz w:val="26"/>
          <w:szCs w:val="26"/>
          <w:rtl w:val="0"/>
        </w:rPr>
        <w:t xml:space="preserve">     </w:t>
      </w:r>
      <w:r w:rsidDel="00000000" w:rsidR="00000000" w:rsidRPr="00000000">
        <w:rPr>
          <w:rtl w:val="0"/>
        </w:rPr>
      </w:r>
    </w:p>
    <w:p w:rsidR="00000000" w:rsidDel="00000000" w:rsidP="00000000" w:rsidRDefault="00000000" w:rsidRPr="00000000" w14:paraId="0000002A">
      <w:pPr>
        <w:ind w:left="0" w:firstLine="0"/>
        <w:rPr>
          <w:color w:val="231f20"/>
          <w:sz w:val="24"/>
          <w:szCs w:val="24"/>
          <w:highlight w:val="white"/>
        </w:rPr>
      </w:pPr>
      <w:r w:rsidDel="00000000" w:rsidR="00000000" w:rsidRPr="00000000">
        <w:rPr>
          <w:rtl w:val="0"/>
        </w:rPr>
      </w:r>
    </w:p>
    <w:p w:rsidR="00000000" w:rsidDel="00000000" w:rsidP="00000000" w:rsidRDefault="00000000" w:rsidRPr="00000000" w14:paraId="0000002B">
      <w:pPr>
        <w:ind w:left="0" w:firstLine="0"/>
        <w:rPr>
          <w:b w:val="1"/>
          <w:color w:val="1e1915"/>
          <w:sz w:val="34"/>
          <w:szCs w:val="34"/>
          <w:u w:val="single"/>
          <w:shd w:fill="efefef" w:val="clear"/>
        </w:rPr>
      </w:pPr>
      <w:r w:rsidDel="00000000" w:rsidR="00000000" w:rsidRPr="00000000">
        <w:rPr>
          <w:b w:val="1"/>
          <w:color w:val="1e1915"/>
          <w:sz w:val="34"/>
          <w:szCs w:val="34"/>
          <w:u w:val="single"/>
          <w:shd w:fill="efefef" w:val="clear"/>
          <w:rtl w:val="0"/>
        </w:rPr>
        <w:t xml:space="preserve">February</w:t>
      </w:r>
      <w:r w:rsidDel="00000000" w:rsidR="00000000" w:rsidRPr="00000000">
        <w:rPr>
          <w:b w:val="1"/>
          <w:color w:val="1e1915"/>
          <w:sz w:val="34"/>
          <w:szCs w:val="34"/>
          <w:u w:val="single"/>
          <w:shd w:fill="efefef" w:val="clear"/>
          <w:rtl w:val="0"/>
        </w:rPr>
        <w:t xml:space="preserve"> Zoom Workshops</w:t>
      </w:r>
    </w:p>
    <w:p w:rsidR="00000000" w:rsidDel="00000000" w:rsidP="00000000" w:rsidRDefault="00000000" w:rsidRPr="00000000" w14:paraId="0000002C">
      <w:pPr>
        <w:rPr>
          <w:sz w:val="32"/>
          <w:szCs w:val="32"/>
        </w:rPr>
      </w:pPr>
      <w:r w:rsidDel="00000000" w:rsidR="00000000" w:rsidRPr="00000000">
        <w:rPr>
          <w:sz w:val="32"/>
          <w:szCs w:val="32"/>
          <w:rtl w:val="0"/>
        </w:rPr>
        <w:t xml:space="preserve">Sign up on the website today!</w:t>
      </w:r>
    </w:p>
    <w:p w:rsidR="00000000" w:rsidDel="00000000" w:rsidP="00000000" w:rsidRDefault="00000000" w:rsidRPr="00000000" w14:paraId="0000002D">
      <w:pPr>
        <w:rPr>
          <w:b w:val="1"/>
          <w:sz w:val="32"/>
          <w:szCs w:val="32"/>
        </w:rPr>
      </w:pPr>
      <w:r w:rsidDel="00000000" w:rsidR="00000000" w:rsidRPr="00000000">
        <w:rPr>
          <w:b w:val="1"/>
          <w:sz w:val="32"/>
          <w:szCs w:val="32"/>
          <w:rtl w:val="0"/>
        </w:rPr>
        <w:t xml:space="preserve">February 6, 7, and 10, 2024</w:t>
      </w:r>
    </w:p>
    <w:p w:rsidR="00000000" w:rsidDel="00000000" w:rsidP="00000000" w:rsidRDefault="00000000" w:rsidRPr="00000000" w14:paraId="0000002E">
      <w:pPr>
        <w:rPr>
          <w:sz w:val="32"/>
          <w:szCs w:val="32"/>
        </w:rPr>
      </w:pPr>
      <w:r w:rsidDel="00000000" w:rsidR="00000000" w:rsidRPr="00000000">
        <w:rPr>
          <w:b w:val="1"/>
          <w:sz w:val="32"/>
          <w:szCs w:val="32"/>
          <w:rtl w:val="0"/>
        </w:rPr>
        <w:t xml:space="preserve">AI</w:t>
      </w:r>
      <w:r w:rsidDel="00000000" w:rsidR="00000000" w:rsidRPr="00000000">
        <w:rPr>
          <w:sz w:val="32"/>
          <w:szCs w:val="32"/>
          <w:rtl w:val="0"/>
        </w:rPr>
        <w:t xml:space="preserve"> with Jason Neiffer - 3 hours</w:t>
      </w:r>
    </w:p>
    <w:p w:rsidR="00000000" w:rsidDel="00000000" w:rsidP="00000000" w:rsidRDefault="00000000" w:rsidRPr="00000000" w14:paraId="0000002F">
      <w:pPr>
        <w:rPr>
          <w:sz w:val="32"/>
          <w:szCs w:val="32"/>
        </w:rPr>
      </w:pPr>
      <w:r w:rsidDel="00000000" w:rsidR="00000000" w:rsidRPr="00000000">
        <w:rPr>
          <w:b w:val="1"/>
          <w:sz w:val="32"/>
          <w:szCs w:val="32"/>
          <w:rtl w:val="0"/>
        </w:rPr>
        <w:t xml:space="preserve">Cyber Security</w:t>
      </w:r>
      <w:r w:rsidDel="00000000" w:rsidR="00000000" w:rsidRPr="00000000">
        <w:rPr>
          <w:sz w:val="32"/>
          <w:szCs w:val="32"/>
          <w:rtl w:val="0"/>
        </w:rPr>
        <w:t xml:space="preserve"> with Carol Phillips - 3 hours</w:t>
      </w:r>
    </w:p>
    <w:p w:rsidR="00000000" w:rsidDel="00000000" w:rsidP="00000000" w:rsidRDefault="00000000" w:rsidRPr="00000000" w14:paraId="00000030">
      <w:pPr>
        <w:rPr>
          <w:sz w:val="26"/>
          <w:szCs w:val="26"/>
        </w:rPr>
      </w:pPr>
      <w:r w:rsidDel="00000000" w:rsidR="00000000" w:rsidRPr="00000000">
        <w:rPr>
          <w:rtl w:val="0"/>
        </w:rPr>
      </w:r>
    </w:p>
    <w:p w:rsidR="00000000" w:rsidDel="00000000" w:rsidP="00000000" w:rsidRDefault="00000000" w:rsidRPr="00000000" w14:paraId="00000031">
      <w:pPr>
        <w:shd w:fill="ffffff" w:val="clear"/>
        <w:spacing w:line="240" w:lineRule="auto"/>
        <w:rPr>
          <w:sz w:val="21"/>
          <w:szCs w:val="21"/>
        </w:rPr>
      </w:pPr>
      <w:r w:rsidDel="00000000" w:rsidR="00000000" w:rsidRPr="00000000">
        <w:rPr>
          <w:color w:val="222222"/>
          <w:sz w:val="24"/>
          <w:szCs w:val="24"/>
          <w:rtl w:val="0"/>
        </w:rPr>
        <w:t xml:space="preserve"> </w:t>
      </w:r>
      <w:r w:rsidDel="00000000" w:rsidR="00000000" w:rsidRPr="00000000">
        <w:rPr>
          <w:rtl w:val="0"/>
        </w:rPr>
      </w:r>
    </w:p>
    <w:p w:rsidR="00000000" w:rsidDel="00000000" w:rsidP="00000000" w:rsidRDefault="00000000" w:rsidRPr="00000000" w14:paraId="00000032">
      <w:pPr>
        <w:pBdr>
          <w:top w:color="auto" w:space="0" w:sz="0" w:val="none"/>
          <w:bottom w:color="auto" w:space="0" w:sz="0" w:val="none"/>
          <w:right w:color="auto" w:space="0" w:sz="0" w:val="none"/>
          <w:between w:color="auto" w:space="0" w:sz="0" w:val="none"/>
        </w:pBdr>
        <w:shd w:fill="ffffff" w:val="clear"/>
        <w:spacing w:after="100" w:line="240" w:lineRule="auto"/>
        <w:rPr>
          <w:b w:val="1"/>
          <w:sz w:val="28"/>
          <w:szCs w:val="28"/>
          <w:u w:val="single"/>
        </w:rPr>
      </w:pPr>
      <w:r w:rsidDel="00000000" w:rsidR="00000000" w:rsidRPr="00000000">
        <w:rPr>
          <w:b w:val="1"/>
          <w:sz w:val="28"/>
          <w:szCs w:val="28"/>
          <w:u w:val="single"/>
          <w:rtl w:val="0"/>
        </w:rPr>
        <w:t xml:space="preserve">******Update- Math Standards Advisory Group******</w:t>
      </w:r>
    </w:p>
    <w:p w:rsidR="00000000" w:rsidDel="00000000" w:rsidP="00000000" w:rsidRDefault="00000000" w:rsidRPr="00000000" w14:paraId="00000033">
      <w:pPr>
        <w:pBdr>
          <w:top w:color="auto" w:space="0" w:sz="0" w:val="none"/>
          <w:bottom w:color="auto" w:space="0" w:sz="0" w:val="none"/>
          <w:right w:color="auto" w:space="0" w:sz="0" w:val="none"/>
          <w:between w:color="auto" w:space="0" w:sz="0" w:val="none"/>
        </w:pBdr>
        <w:shd w:fill="ffffff" w:val="clear"/>
        <w:spacing w:after="100" w:line="240" w:lineRule="auto"/>
        <w:rPr>
          <w:sz w:val="28"/>
          <w:szCs w:val="28"/>
        </w:rPr>
      </w:pPr>
      <w:r w:rsidDel="00000000" w:rsidR="00000000" w:rsidRPr="00000000">
        <w:rPr>
          <w:sz w:val="28"/>
          <w:szCs w:val="28"/>
          <w:rtl w:val="0"/>
        </w:rPr>
        <w:t xml:space="preserve">     Due to the fact that OPI has put off the implementation of the Math Standards/Curriculum until 2026, the Math Advisory Group will not meet this year.  I am very sorry if this causes anyone to rethink their involvement but until the OPI work is done we really cannot do our work.  I will be checking in with those who signed up in the fall to check on your continued interest.  And, if anyone else is interested in joining the committee, knowing the timeline is next school year, please let me know.  I think there will be plenty of work to go around.  Sonja Whitford will be leading this group through the process of taking OPI Standards and making them work for our small/rural/multi-grade classrooms and schools.  If you are interested in being on the advisory group please email me at </w:t>
      </w:r>
      <w:hyperlink r:id="rId7">
        <w:r w:rsidDel="00000000" w:rsidR="00000000" w:rsidRPr="00000000">
          <w:rPr>
            <w:color w:val="1155cc"/>
            <w:sz w:val="28"/>
            <w:szCs w:val="28"/>
            <w:u w:val="single"/>
            <w:rtl w:val="0"/>
          </w:rPr>
          <w:t xml:space="preserve">jbeers@mt-ssa.org</w:t>
        </w:r>
      </w:hyperlink>
      <w:r w:rsidDel="00000000" w:rsidR="00000000" w:rsidRPr="00000000">
        <w:rPr>
          <w:sz w:val="28"/>
          <w:szCs w:val="28"/>
          <w:rtl w:val="0"/>
        </w:rPr>
        <w:t xml:space="preserve">.  A stipend will be paid.  We will keep our planned Math PD in April.</w:t>
      </w:r>
    </w:p>
    <w:p w:rsidR="00000000" w:rsidDel="00000000" w:rsidP="00000000" w:rsidRDefault="00000000" w:rsidRPr="00000000" w14:paraId="00000034">
      <w:pPr>
        <w:pBdr>
          <w:top w:color="auto" w:space="0" w:sz="0" w:val="none"/>
          <w:bottom w:color="auto" w:space="0" w:sz="0" w:val="none"/>
          <w:right w:color="auto" w:space="0" w:sz="0" w:val="none"/>
          <w:between w:color="auto" w:space="0" w:sz="0" w:val="none"/>
        </w:pBdr>
        <w:shd w:fill="ffffff" w:val="clear"/>
        <w:spacing w:after="100" w:line="240" w:lineRule="auto"/>
        <w:rPr>
          <w:sz w:val="28"/>
          <w:szCs w:val="28"/>
        </w:rPr>
      </w:pPr>
      <w:r w:rsidDel="00000000" w:rsidR="00000000" w:rsidRPr="00000000">
        <w:rPr>
          <w:rtl w:val="0"/>
        </w:rPr>
      </w:r>
    </w:p>
    <w:p w:rsidR="00000000" w:rsidDel="00000000" w:rsidP="00000000" w:rsidRDefault="00000000" w:rsidRPr="00000000" w14:paraId="00000035">
      <w:pPr>
        <w:rPr>
          <w:b w:val="1"/>
          <w:sz w:val="26"/>
          <w:szCs w:val="26"/>
          <w:u w:val="single"/>
        </w:rPr>
      </w:pPr>
      <w:r w:rsidDel="00000000" w:rsidR="00000000" w:rsidRPr="00000000">
        <w:rPr>
          <w:b w:val="1"/>
          <w:sz w:val="26"/>
          <w:szCs w:val="26"/>
          <w:u w:val="single"/>
          <w:rtl w:val="0"/>
        </w:rPr>
        <w:t xml:space="preserve">Parent Guidance Newsletter from the Cook Center</w:t>
      </w:r>
    </w:p>
    <w:p w:rsidR="00000000" w:rsidDel="00000000" w:rsidP="00000000" w:rsidRDefault="00000000" w:rsidRPr="00000000" w14:paraId="00000036">
      <w:pPr>
        <w:pBdr>
          <w:top w:color="auto" w:space="0" w:sz="0" w:val="none"/>
          <w:bottom w:color="auto" w:space="0" w:sz="0" w:val="none"/>
          <w:right w:color="auto" w:space="0" w:sz="0" w:val="none"/>
          <w:between w:color="auto" w:space="0" w:sz="0" w:val="none"/>
        </w:pBdr>
        <w:shd w:fill="ffffff" w:val="clear"/>
        <w:spacing w:line="240" w:lineRule="auto"/>
        <w:rPr>
          <w:sz w:val="28"/>
          <w:szCs w:val="28"/>
        </w:rPr>
      </w:pPr>
      <w:r w:rsidDel="00000000" w:rsidR="00000000" w:rsidRPr="00000000">
        <w:rPr>
          <w:b w:val="1"/>
          <w:color w:val="23496d"/>
          <w:sz w:val="23"/>
          <w:szCs w:val="23"/>
          <w:highlight w:val="white"/>
          <w:rtl w:val="0"/>
        </w:rPr>
        <w:t xml:space="preserve">   </w:t>
      </w:r>
      <w:r w:rsidDel="00000000" w:rsidR="00000000" w:rsidRPr="00000000">
        <w:rPr>
          <w:sz w:val="28"/>
          <w:szCs w:val="28"/>
          <w:highlight w:val="white"/>
          <w:rtl w:val="0"/>
        </w:rPr>
        <w:t xml:space="preserve"> </w:t>
      </w:r>
      <w:r w:rsidDel="00000000" w:rsidR="00000000" w:rsidRPr="00000000">
        <w:rPr>
          <w:sz w:val="26"/>
          <w:szCs w:val="26"/>
          <w:rtl w:val="0"/>
        </w:rPr>
        <w:t xml:space="preserve">At the Cook Center for Human Connection, we understand the challenges of parenting in today’s world. In the December Mental Health Newsletter (</w:t>
      </w:r>
      <w:hyperlink r:id="rId8">
        <w:r w:rsidDel="00000000" w:rsidR="00000000" w:rsidRPr="00000000">
          <w:rPr>
            <w:sz w:val="26"/>
            <w:szCs w:val="26"/>
            <w:u w:val="single"/>
            <w:rtl w:val="0"/>
          </w:rPr>
          <w:t xml:space="preserve">English</w:t>
        </w:r>
      </w:hyperlink>
      <w:r w:rsidDel="00000000" w:rsidR="00000000" w:rsidRPr="00000000">
        <w:rPr>
          <w:sz w:val="26"/>
          <w:szCs w:val="26"/>
          <w:rtl w:val="0"/>
        </w:rPr>
        <w:t xml:space="preserve">/</w:t>
      </w:r>
      <w:hyperlink r:id="rId9">
        <w:r w:rsidDel="00000000" w:rsidR="00000000" w:rsidRPr="00000000">
          <w:rPr>
            <w:sz w:val="26"/>
            <w:szCs w:val="26"/>
            <w:u w:val="single"/>
            <w:rtl w:val="0"/>
          </w:rPr>
          <w:t xml:space="preserve">Spanish</w:t>
        </w:r>
      </w:hyperlink>
      <w:r w:rsidDel="00000000" w:rsidR="00000000" w:rsidRPr="00000000">
        <w:rPr>
          <w:sz w:val="26"/>
          <w:szCs w:val="26"/>
          <w:rtl w:val="0"/>
        </w:rPr>
        <w:t xml:space="preserve">), we’re focusing on the profound impact of parental kindness and how it shapes the lives of kids and teens. In this newsletter, you’ll find insights and strategies to help you practice kindness in your parenting, creating a positive ripple effect that strengthens your child’s emotional well-being and resilience.</w:t>
      </w:r>
      <w:r w:rsidDel="00000000" w:rsidR="00000000" w:rsidRPr="00000000">
        <w:rPr>
          <w:rtl w:val="0"/>
        </w:rPr>
      </w:r>
    </w:p>
    <w:tbl>
      <w:tblPr>
        <w:tblStyle w:val="Table1"/>
        <w:tblW w:w="9270.0" w:type="dxa"/>
        <w:jc w:val="left"/>
        <w:tblInd w:w="-40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270"/>
        <w:tblGridChange w:id="0">
          <w:tblGrid>
            <w:gridCol w:w="9270"/>
          </w:tblGrid>
        </w:tblGridChange>
      </w:tblGrid>
      <w:tr>
        <w:trPr>
          <w:cantSplit w:val="0"/>
          <w:trHeight w:val="483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7">
            <w:pPr>
              <w:rPr>
                <w:sz w:val="28"/>
                <w:szCs w:val="28"/>
              </w:rPr>
            </w:pPr>
            <w:r w:rsidDel="00000000" w:rsidR="00000000" w:rsidRPr="00000000">
              <w:rPr>
                <w:b w:val="1"/>
                <w:sz w:val="28"/>
                <w:szCs w:val="28"/>
                <w:u w:val="single"/>
                <w:rtl w:val="0"/>
              </w:rPr>
              <w:t xml:space="preserve">Montana’s AI Learning Cohort</w:t>
            </w:r>
            <w:r w:rsidDel="00000000" w:rsidR="00000000" w:rsidRPr="00000000">
              <w:rPr>
                <w:rtl w:val="0"/>
              </w:rPr>
            </w:r>
          </w:p>
          <w:p w:rsidR="00000000" w:rsidDel="00000000" w:rsidP="00000000" w:rsidRDefault="00000000" w:rsidRPr="00000000" w14:paraId="00000038">
            <w:pPr>
              <w:rPr>
                <w:sz w:val="28"/>
                <w:szCs w:val="28"/>
              </w:rPr>
            </w:pPr>
            <w:r w:rsidDel="00000000" w:rsidR="00000000" w:rsidRPr="00000000">
              <w:rPr>
                <w:sz w:val="28"/>
                <w:szCs w:val="28"/>
                <w:rtl w:val="0"/>
              </w:rPr>
              <w:t xml:space="preserve">Opportunity from OPI-</w:t>
            </w:r>
          </w:p>
          <w:p w:rsidR="00000000" w:rsidDel="00000000" w:rsidP="00000000" w:rsidRDefault="00000000" w:rsidRPr="00000000" w14:paraId="00000039">
            <w:pPr>
              <w:rPr>
                <w:sz w:val="28"/>
                <w:szCs w:val="28"/>
              </w:rPr>
            </w:pPr>
            <w:r w:rsidDel="00000000" w:rsidR="00000000" w:rsidRPr="00000000">
              <w:rPr>
                <w:sz w:val="28"/>
                <w:szCs w:val="28"/>
                <w:rtl w:val="0"/>
              </w:rPr>
              <w:t xml:space="preserve">“The Montana Office of Public Instruction is thrilled to announce the launch of our AI Learning Cohort beginning January 16.  This innovative learning opportunity is designed to empower educators to explore and harness the potential of artificial intelligence in education.  Together, we’ll navigate practical applications, ethical considerations, and transformative possibilities to enhance teaching and learning.  </w:t>
            </w:r>
          </w:p>
          <w:p w:rsidR="00000000" w:rsidDel="00000000" w:rsidP="00000000" w:rsidRDefault="00000000" w:rsidRPr="00000000" w14:paraId="0000003A">
            <w:pPr>
              <w:rPr>
                <w:sz w:val="28"/>
                <w:szCs w:val="28"/>
              </w:rPr>
            </w:pPr>
            <w:r w:rsidDel="00000000" w:rsidR="00000000" w:rsidRPr="00000000">
              <w:rPr>
                <w:sz w:val="28"/>
                <w:szCs w:val="28"/>
                <w:rtl w:val="0"/>
              </w:rPr>
              <w:t xml:space="preserve">If you are interested in joining this learning journey, email </w:t>
            </w:r>
            <w:hyperlink r:id="rId10">
              <w:r w:rsidDel="00000000" w:rsidR="00000000" w:rsidRPr="00000000">
                <w:rPr>
                  <w:color w:val="1155cc"/>
                  <w:sz w:val="28"/>
                  <w:szCs w:val="28"/>
                  <w:u w:val="single"/>
                  <w:rtl w:val="0"/>
                </w:rPr>
                <w:t xml:space="preserve">hazel@moderlearners.com</w:t>
              </w:r>
            </w:hyperlink>
            <w:r w:rsidDel="00000000" w:rsidR="00000000" w:rsidRPr="00000000">
              <w:rPr>
                <w:sz w:val="28"/>
                <w:szCs w:val="28"/>
                <w:rtl w:val="0"/>
              </w:rPr>
              <w:t xml:space="preserve"> to secure your spot.  Let’s learn together.”</w:t>
            </w:r>
          </w:p>
          <w:p w:rsidR="00000000" w:rsidDel="00000000" w:rsidP="00000000" w:rsidRDefault="00000000" w:rsidRPr="00000000" w14:paraId="0000003B">
            <w:pPr>
              <w:rPr>
                <w:sz w:val="28"/>
                <w:szCs w:val="28"/>
              </w:rPr>
            </w:pPr>
            <w:r w:rsidDel="00000000" w:rsidR="00000000" w:rsidRPr="00000000">
              <w:rPr>
                <w:rtl w:val="0"/>
              </w:rPr>
            </w:r>
          </w:p>
          <w:p w:rsidR="00000000" w:rsidDel="00000000" w:rsidP="00000000" w:rsidRDefault="00000000" w:rsidRPr="00000000" w14:paraId="0000003C">
            <w:pPr>
              <w:rPr>
                <w:sz w:val="28"/>
                <w:szCs w:val="28"/>
              </w:rPr>
            </w:pPr>
            <w:r w:rsidDel="00000000" w:rsidR="00000000" w:rsidRPr="00000000">
              <w:rPr>
                <w:rtl w:val="0"/>
              </w:rPr>
            </w:r>
          </w:p>
          <w:p w:rsidR="00000000" w:rsidDel="00000000" w:rsidP="00000000" w:rsidRDefault="00000000" w:rsidRPr="00000000" w14:paraId="0000003D">
            <w:pPr>
              <w:pStyle w:val="Heading2"/>
              <w:keepNext w:val="0"/>
              <w:keepLines w:val="0"/>
              <w:pBdr>
                <w:top w:color="auto" w:space="0" w:sz="0" w:val="none"/>
                <w:bottom w:color="auto" w:space="0" w:sz="0" w:val="none"/>
                <w:right w:color="auto" w:space="0" w:sz="0" w:val="none"/>
                <w:between w:color="auto" w:space="0" w:sz="0" w:val="none"/>
              </w:pBdr>
              <w:shd w:fill="ffffff" w:val="clear"/>
              <w:spacing w:after="160" w:before="160" w:line="264" w:lineRule="auto"/>
              <w:rPr>
                <w:b w:val="1"/>
                <w:sz w:val="34"/>
                <w:szCs w:val="34"/>
                <w:u w:val="single"/>
              </w:rPr>
            </w:pPr>
            <w:bookmarkStart w:colFirst="0" w:colLast="0" w:name="_bwqx29ie5a3l" w:id="0"/>
            <w:bookmarkEnd w:id="0"/>
            <w:r w:rsidDel="00000000" w:rsidR="00000000" w:rsidRPr="00000000">
              <w:rPr>
                <w:b w:val="1"/>
                <w:sz w:val="34"/>
                <w:szCs w:val="34"/>
                <w:u w:val="single"/>
                <w:rtl w:val="0"/>
              </w:rPr>
              <w:t xml:space="preserve">Mental Health Resources</w:t>
            </w:r>
          </w:p>
          <w:p w:rsidR="00000000" w:rsidDel="00000000" w:rsidP="00000000" w:rsidRDefault="00000000" w:rsidRPr="00000000" w14:paraId="0000003E">
            <w:pPr>
              <w:shd w:fill="ffffff" w:val="clear"/>
              <w:spacing w:line="240" w:lineRule="auto"/>
              <w:rPr>
                <w:color w:val="222222"/>
                <w:sz w:val="28"/>
                <w:szCs w:val="28"/>
              </w:rPr>
            </w:pPr>
            <w:r w:rsidDel="00000000" w:rsidR="00000000" w:rsidRPr="00000000">
              <w:rPr>
                <w:color w:val="222222"/>
                <w:rtl w:val="0"/>
              </w:rPr>
              <w:t xml:space="preserve">   </w:t>
            </w:r>
            <w:r w:rsidDel="00000000" w:rsidR="00000000" w:rsidRPr="00000000">
              <w:rPr>
                <w:color w:val="222222"/>
                <w:sz w:val="28"/>
                <w:szCs w:val="28"/>
                <w:rtl w:val="0"/>
              </w:rPr>
              <w:t xml:space="preserve">  The Montana Cares grant has found some additional resources that may help your school and families.  MT Pediatrics are providing families across MT with a lot of resources that coincide with many of our communities needs and MT Cares goals.  They offer a variety of healthcare services.  They bill Medicaid/insurance directly, but also have a donor-fund that helps support families w/out the means to pay. Could we please add them to the MT Cares Resource pages?</w:t>
            </w:r>
          </w:p>
          <w:p w:rsidR="00000000" w:rsidDel="00000000" w:rsidP="00000000" w:rsidRDefault="00000000" w:rsidRPr="00000000" w14:paraId="0000003F">
            <w:pPr>
              <w:numPr>
                <w:ilvl w:val="0"/>
                <w:numId w:val="1"/>
              </w:numPr>
              <w:spacing w:after="0" w:afterAutospacing="0" w:before="200" w:line="240" w:lineRule="auto"/>
              <w:ind w:left="940" w:hanging="360"/>
              <w:rPr>
                <w:sz w:val="28"/>
                <w:szCs w:val="28"/>
              </w:rPr>
            </w:pPr>
            <w:r w:rsidDel="00000000" w:rsidR="00000000" w:rsidRPr="00000000">
              <w:rPr>
                <w:color w:val="222222"/>
                <w:sz w:val="28"/>
                <w:szCs w:val="28"/>
                <w:rtl w:val="0"/>
              </w:rPr>
              <w:t xml:space="preserve">Programs: Attached, you'll find digital versions of our current flyers for mental/behavioral health, complex care, and on-demand care. Details about each of these programs can also be found below:</w:t>
            </w:r>
          </w:p>
          <w:p w:rsidR="00000000" w:rsidDel="00000000" w:rsidP="00000000" w:rsidRDefault="00000000" w:rsidRPr="00000000" w14:paraId="00000040">
            <w:pPr>
              <w:numPr>
                <w:ilvl w:val="1"/>
                <w:numId w:val="1"/>
              </w:numPr>
              <w:spacing w:after="0" w:afterAutospacing="0" w:before="0" w:beforeAutospacing="0" w:line="240" w:lineRule="auto"/>
              <w:ind w:left="1660" w:hanging="360"/>
              <w:rPr>
                <w:sz w:val="28"/>
                <w:szCs w:val="28"/>
              </w:rPr>
            </w:pPr>
            <w:r w:rsidDel="00000000" w:rsidR="00000000" w:rsidRPr="00000000">
              <w:rPr>
                <w:color w:val="222222"/>
                <w:sz w:val="28"/>
                <w:szCs w:val="28"/>
                <w:rtl w:val="0"/>
              </w:rPr>
              <w:t xml:space="preserve">On-demand care: </w:t>
            </w:r>
            <w:hyperlink r:id="rId11">
              <w:r w:rsidDel="00000000" w:rsidR="00000000" w:rsidRPr="00000000">
                <w:rPr>
                  <w:color w:val="1155cc"/>
                  <w:sz w:val="28"/>
                  <w:szCs w:val="28"/>
                  <w:u w:val="single"/>
                  <w:rtl w:val="0"/>
                </w:rPr>
                <w:t xml:space="preserve">https://www.montanapediatrics.org/how-on-demand-care-works/</w:t>
              </w:r>
            </w:hyperlink>
            <w:r w:rsidDel="00000000" w:rsidR="00000000" w:rsidRPr="00000000">
              <w:rPr>
                <w:color w:val="222222"/>
                <w:sz w:val="28"/>
                <w:szCs w:val="28"/>
                <w:rtl w:val="0"/>
              </w:rPr>
              <w:t xml:space="preserve"> </w:t>
            </w:r>
          </w:p>
          <w:p w:rsidR="00000000" w:rsidDel="00000000" w:rsidP="00000000" w:rsidRDefault="00000000" w:rsidRPr="00000000" w14:paraId="00000041">
            <w:pPr>
              <w:numPr>
                <w:ilvl w:val="1"/>
                <w:numId w:val="1"/>
              </w:numPr>
              <w:spacing w:after="0" w:afterAutospacing="0" w:before="0" w:beforeAutospacing="0" w:line="240" w:lineRule="auto"/>
              <w:ind w:left="1660" w:hanging="360"/>
              <w:rPr>
                <w:sz w:val="28"/>
                <w:szCs w:val="28"/>
              </w:rPr>
            </w:pPr>
            <w:r w:rsidDel="00000000" w:rsidR="00000000" w:rsidRPr="00000000">
              <w:rPr>
                <w:color w:val="222222"/>
                <w:sz w:val="28"/>
                <w:szCs w:val="28"/>
                <w:rtl w:val="0"/>
              </w:rPr>
              <w:t xml:space="preserve">Mental &amp; behavioral health: </w:t>
            </w:r>
            <w:hyperlink r:id="rId12">
              <w:r w:rsidDel="00000000" w:rsidR="00000000" w:rsidRPr="00000000">
                <w:rPr>
                  <w:color w:val="1155cc"/>
                  <w:sz w:val="28"/>
                  <w:szCs w:val="28"/>
                  <w:u w:val="single"/>
                  <w:rtl w:val="0"/>
                </w:rPr>
                <w:t xml:space="preserve">https://www.montanapediatrics.org/what-we-do/pediatric-mental-behavioral-health/</w:t>
              </w:r>
            </w:hyperlink>
            <w:r w:rsidDel="00000000" w:rsidR="00000000" w:rsidRPr="00000000">
              <w:rPr>
                <w:color w:val="222222"/>
                <w:sz w:val="28"/>
                <w:szCs w:val="28"/>
                <w:rtl w:val="0"/>
              </w:rPr>
              <w:t xml:space="preserve">  </w:t>
            </w:r>
          </w:p>
          <w:p w:rsidR="00000000" w:rsidDel="00000000" w:rsidP="00000000" w:rsidRDefault="00000000" w:rsidRPr="00000000" w14:paraId="00000042">
            <w:pPr>
              <w:numPr>
                <w:ilvl w:val="1"/>
                <w:numId w:val="1"/>
              </w:numPr>
              <w:spacing w:after="0" w:afterAutospacing="0" w:before="0" w:beforeAutospacing="0" w:line="240" w:lineRule="auto"/>
              <w:ind w:left="1660" w:hanging="360"/>
              <w:rPr>
                <w:sz w:val="28"/>
                <w:szCs w:val="28"/>
              </w:rPr>
            </w:pPr>
            <w:r w:rsidDel="00000000" w:rsidR="00000000" w:rsidRPr="00000000">
              <w:rPr>
                <w:color w:val="222222"/>
                <w:sz w:val="28"/>
                <w:szCs w:val="28"/>
                <w:rtl w:val="0"/>
              </w:rPr>
              <w:t xml:space="preserve">Complex care: </w:t>
            </w:r>
            <w:hyperlink r:id="rId13">
              <w:r w:rsidDel="00000000" w:rsidR="00000000" w:rsidRPr="00000000">
                <w:rPr>
                  <w:color w:val="1155cc"/>
                  <w:sz w:val="28"/>
                  <w:szCs w:val="28"/>
                  <w:u w:val="single"/>
                  <w:rtl w:val="0"/>
                </w:rPr>
                <w:t xml:space="preserve">https://www.montanapediatrics.org/what-we-do/care-coordination/</w:t>
              </w:r>
            </w:hyperlink>
            <w:r w:rsidDel="00000000" w:rsidR="00000000" w:rsidRPr="00000000">
              <w:rPr>
                <w:color w:val="222222"/>
                <w:sz w:val="28"/>
                <w:szCs w:val="28"/>
                <w:rtl w:val="0"/>
              </w:rPr>
              <w:t xml:space="preserve"> </w:t>
            </w:r>
          </w:p>
          <w:p w:rsidR="00000000" w:rsidDel="00000000" w:rsidP="00000000" w:rsidRDefault="00000000" w:rsidRPr="00000000" w14:paraId="00000043">
            <w:pPr>
              <w:numPr>
                <w:ilvl w:val="1"/>
                <w:numId w:val="1"/>
              </w:numPr>
              <w:spacing w:after="200" w:before="0" w:beforeAutospacing="0" w:line="240" w:lineRule="auto"/>
              <w:ind w:left="1660" w:hanging="360"/>
              <w:rPr>
                <w:sz w:val="28"/>
                <w:szCs w:val="28"/>
              </w:rPr>
            </w:pPr>
            <w:hyperlink r:id="rId14">
              <w:r w:rsidDel="00000000" w:rsidR="00000000" w:rsidRPr="00000000">
                <w:rPr>
                  <w:color w:val="1155cc"/>
                  <w:sz w:val="28"/>
                  <w:szCs w:val="28"/>
                  <w:u w:val="single"/>
                  <w:rtl w:val="0"/>
                </w:rPr>
                <w:t xml:space="preserve">Bright by Text</w:t>
              </w:r>
            </w:hyperlink>
            <w:r w:rsidDel="00000000" w:rsidR="00000000" w:rsidRPr="00000000">
              <w:rPr>
                <w:color w:val="222222"/>
                <w:sz w:val="28"/>
                <w:szCs w:val="28"/>
                <w:rtl w:val="0"/>
              </w:rPr>
              <w:t xml:space="preserve"> information I mentioned that's currently being deployed in Missoula. It appears this is only through age 8, but might be helpful to you!</w:t>
            </w:r>
          </w:p>
          <w:p w:rsidR="00000000" w:rsidDel="00000000" w:rsidP="00000000" w:rsidRDefault="00000000" w:rsidRPr="00000000" w14:paraId="00000044">
            <w:pPr>
              <w:spacing w:line="240" w:lineRule="auto"/>
              <w:rPr/>
            </w:pPr>
            <w:r w:rsidDel="00000000" w:rsidR="00000000" w:rsidRPr="00000000">
              <w:rPr>
                <w:rtl w:val="0"/>
              </w:rPr>
            </w:r>
          </w:p>
          <w:p w:rsidR="00000000" w:rsidDel="00000000" w:rsidP="00000000" w:rsidRDefault="00000000" w:rsidRPr="00000000" w14:paraId="00000045">
            <w:pPr>
              <w:rPr>
                <w:sz w:val="28"/>
                <w:szCs w:val="28"/>
              </w:rPr>
            </w:pPr>
            <w:r w:rsidDel="00000000" w:rsidR="00000000" w:rsidRPr="00000000">
              <w:rPr>
                <w:rtl w:val="0"/>
              </w:rPr>
            </w:r>
          </w:p>
          <w:tbl>
            <w:tblPr>
              <w:tblStyle w:val="Table2"/>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65"/>
              <w:tblGridChange w:id="0">
                <w:tblGrid>
                  <w:gridCol w:w="8865"/>
                </w:tblGrid>
              </w:tblGridChange>
            </w:tblGrid>
            <w:tr>
              <w:trPr>
                <w:cantSplit w:val="0"/>
                <w:trHeight w:val="4230" w:hRule="atLeast"/>
                <w:tblHeader w:val="0"/>
              </w:trPr>
              <w:tc>
                <w:tcPr>
                  <w:tcBorders>
                    <w:top w:color="000000" w:space="0" w:sz="0" w:val="nil"/>
                    <w:left w:color="000000" w:space="0" w:sz="0" w:val="nil"/>
                    <w:bottom w:color="000000" w:space="0" w:sz="0" w:val="nil"/>
                    <w:right w:color="000000" w:space="0" w:sz="0" w:val="nil"/>
                  </w:tcBorders>
                  <w:tcMar>
                    <w:top w:w="160.0" w:type="dxa"/>
                    <w:left w:w="300.0" w:type="dxa"/>
                    <w:bottom w:w="160.0" w:type="dxa"/>
                    <w:right w:w="300.0" w:type="dxa"/>
                  </w:tcMar>
                  <w:vAlign w:val="top"/>
                </w:tcPr>
                <w:p w:rsidR="00000000" w:rsidDel="00000000" w:rsidP="00000000" w:rsidRDefault="00000000" w:rsidRPr="00000000" w14:paraId="00000046">
                  <w:pPr>
                    <w:pBdr>
                      <w:top w:color="auto" w:space="0" w:sz="0" w:val="none"/>
                      <w:bottom w:color="auto" w:space="0" w:sz="0" w:val="none"/>
                      <w:right w:color="auto" w:space="0" w:sz="0" w:val="none"/>
                      <w:between w:color="auto" w:space="0" w:sz="0" w:val="none"/>
                    </w:pBdr>
                    <w:shd w:fill="ffffff" w:val="clear"/>
                    <w:spacing w:line="410.86956521739125" w:lineRule="auto"/>
                    <w:rPr>
                      <w:b w:val="1"/>
                      <w:color w:val="23496d"/>
                      <w:sz w:val="23"/>
                      <w:szCs w:val="23"/>
                      <w:highlight w:val="white"/>
                    </w:rPr>
                  </w:pPr>
                  <w:r w:rsidDel="00000000" w:rsidR="00000000" w:rsidRPr="00000000">
                    <w:rPr>
                      <w:rtl w:val="0"/>
                    </w:rPr>
                  </w:r>
                </w:p>
              </w:tc>
            </w:tr>
          </w:tbl>
          <w:p w:rsidR="00000000" w:rsidDel="00000000" w:rsidP="00000000" w:rsidRDefault="00000000" w:rsidRPr="00000000" w14:paraId="00000047">
            <w:pPr>
              <w:pBdr>
                <w:top w:color="auto" w:space="0" w:sz="0" w:val="none"/>
                <w:bottom w:color="auto" w:space="0" w:sz="0" w:val="none"/>
                <w:right w:color="auto" w:space="0" w:sz="0" w:val="none"/>
                <w:between w:color="auto" w:space="0" w:sz="0" w:val="none"/>
              </w:pBdr>
              <w:shd w:fill="ffffff" w:val="clear"/>
              <w:spacing w:before="200" w:line="240" w:lineRule="auto"/>
              <w:rPr>
                <w:b w:val="1"/>
                <w:color w:val="980000"/>
                <w:sz w:val="23"/>
                <w:szCs w:val="23"/>
                <w:highlight w:val="white"/>
              </w:rPr>
            </w:pPr>
            <w:r w:rsidDel="00000000" w:rsidR="00000000" w:rsidRPr="00000000">
              <w:rPr>
                <w:rtl w:val="0"/>
              </w:rPr>
            </w:r>
          </w:p>
          <w:tbl>
            <w:tblPr>
              <w:tblStyle w:val="Table3"/>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65"/>
              <w:tblGridChange w:id="0">
                <w:tblGrid>
                  <w:gridCol w:w="8865"/>
                </w:tblGrid>
              </w:tblGridChange>
            </w:tblGrid>
            <w:tr>
              <w:trPr>
                <w:cantSplit w:val="0"/>
                <w:trHeight w:val="945" w:hRule="atLeast"/>
                <w:tblHeader w:val="0"/>
              </w:trPr>
              <w:tc>
                <w:tcPr>
                  <w:tcBorders>
                    <w:top w:color="000000" w:space="0" w:sz="0" w:val="nil"/>
                    <w:left w:color="000000" w:space="0" w:sz="0" w:val="nil"/>
                    <w:bottom w:color="000000" w:space="0" w:sz="0" w:val="nil"/>
                    <w:right w:color="000000" w:space="0" w:sz="0" w:val="nil"/>
                  </w:tcBorders>
                  <w:tcMar>
                    <w:top w:w="160.0" w:type="dxa"/>
                    <w:left w:w="300.0" w:type="dxa"/>
                    <w:bottom w:w="160.0" w:type="dxa"/>
                    <w:right w:w="300.0" w:type="dxa"/>
                  </w:tcMar>
                  <w:vAlign w:val="top"/>
                </w:tcPr>
                <w:p w:rsidR="00000000" w:rsidDel="00000000" w:rsidP="00000000" w:rsidRDefault="00000000" w:rsidRPr="00000000" w14:paraId="00000048">
                  <w:pPr>
                    <w:pBdr>
                      <w:top w:color="auto" w:space="0" w:sz="0" w:val="none"/>
                      <w:bottom w:color="auto" w:space="0" w:sz="0" w:val="none"/>
                      <w:right w:color="auto" w:space="0" w:sz="0" w:val="none"/>
                      <w:between w:color="auto" w:space="0" w:sz="0" w:val="none"/>
                    </w:pBdr>
                    <w:shd w:fill="ffffff" w:val="clear"/>
                    <w:spacing w:before="200" w:line="240" w:lineRule="auto"/>
                    <w:rPr>
                      <w:b w:val="1"/>
                      <w:color w:val="23496d"/>
                      <w:sz w:val="23"/>
                      <w:szCs w:val="23"/>
                      <w:highlight w:val="white"/>
                    </w:rPr>
                  </w:pPr>
                  <w:r w:rsidDel="00000000" w:rsidR="00000000" w:rsidRPr="00000000">
                    <w:rPr>
                      <w:rtl w:val="0"/>
                    </w:rPr>
                  </w:r>
                </w:p>
              </w:tc>
            </w:tr>
          </w:tbl>
          <w:p w:rsidR="00000000" w:rsidDel="00000000" w:rsidP="00000000" w:rsidRDefault="00000000" w:rsidRPr="00000000" w14:paraId="00000049">
            <w:pPr>
              <w:pBdr>
                <w:top w:color="auto" w:space="0" w:sz="0" w:val="none"/>
                <w:bottom w:color="auto" w:space="0" w:sz="0" w:val="none"/>
                <w:right w:color="auto" w:space="0" w:sz="0" w:val="none"/>
                <w:between w:color="auto" w:space="0" w:sz="0" w:val="none"/>
              </w:pBdr>
              <w:shd w:fill="ffffff" w:val="clear"/>
              <w:spacing w:before="200" w:line="240" w:lineRule="auto"/>
              <w:rPr>
                <w:b w:val="1"/>
                <w:color w:val="23496d"/>
                <w:sz w:val="23"/>
                <w:szCs w:val="23"/>
                <w:highlight w:val="white"/>
              </w:rPr>
            </w:pPr>
            <w:r w:rsidDel="00000000" w:rsidR="00000000" w:rsidRPr="00000000">
              <w:rPr>
                <w:rtl w:val="0"/>
              </w:rPr>
            </w:r>
          </w:p>
          <w:tbl>
            <w:tblPr>
              <w:tblStyle w:val="Table4"/>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65"/>
              <w:tblGridChange w:id="0">
                <w:tblGrid>
                  <w:gridCol w:w="8865"/>
                </w:tblGrid>
              </w:tblGridChange>
            </w:tblGrid>
            <w:tr>
              <w:trPr>
                <w:cantSplit w:val="0"/>
                <w:trHeight w:val="945" w:hRule="atLeast"/>
                <w:tblHeader w:val="0"/>
              </w:trPr>
              <w:tc>
                <w:tcPr>
                  <w:tcBorders>
                    <w:top w:color="000000" w:space="0" w:sz="0" w:val="nil"/>
                    <w:left w:color="000000" w:space="0" w:sz="0" w:val="nil"/>
                    <w:bottom w:color="000000" w:space="0" w:sz="0" w:val="nil"/>
                    <w:right w:color="000000" w:space="0" w:sz="0" w:val="nil"/>
                  </w:tcBorders>
                  <w:tcMar>
                    <w:top w:w="160.0" w:type="dxa"/>
                    <w:left w:w="300.0" w:type="dxa"/>
                    <w:bottom w:w="160.0" w:type="dxa"/>
                    <w:right w:w="300.0" w:type="dxa"/>
                  </w:tcMar>
                  <w:vAlign w:val="top"/>
                </w:tcPr>
                <w:p w:rsidR="00000000" w:rsidDel="00000000" w:rsidP="00000000" w:rsidRDefault="00000000" w:rsidRPr="00000000" w14:paraId="0000004A">
                  <w:pPr>
                    <w:pBdr>
                      <w:top w:color="auto" w:space="0" w:sz="0" w:val="none"/>
                      <w:bottom w:color="auto" w:space="0" w:sz="0" w:val="none"/>
                      <w:right w:color="auto" w:space="0" w:sz="0" w:val="none"/>
                      <w:between w:color="auto" w:space="0" w:sz="0" w:val="none"/>
                    </w:pBdr>
                    <w:shd w:fill="ffffff" w:val="clear"/>
                    <w:spacing w:before="200" w:line="240" w:lineRule="auto"/>
                    <w:rPr>
                      <w:b w:val="1"/>
                      <w:color w:val="23496d"/>
                      <w:sz w:val="23"/>
                      <w:szCs w:val="23"/>
                      <w:highlight w:val="white"/>
                    </w:rPr>
                  </w:pPr>
                  <w:r w:rsidDel="00000000" w:rsidR="00000000" w:rsidRPr="00000000">
                    <w:rPr>
                      <w:rtl w:val="0"/>
                    </w:rPr>
                  </w:r>
                </w:p>
              </w:tc>
            </w:tr>
          </w:tbl>
          <w:p w:rsidR="00000000" w:rsidDel="00000000" w:rsidP="00000000" w:rsidRDefault="00000000" w:rsidRPr="00000000" w14:paraId="0000004B">
            <w:pPr>
              <w:pBdr>
                <w:top w:color="auto" w:space="0" w:sz="0" w:val="none"/>
                <w:bottom w:color="auto" w:space="0" w:sz="0" w:val="none"/>
                <w:right w:color="auto" w:space="0" w:sz="0" w:val="none"/>
                <w:between w:color="auto" w:space="0" w:sz="0" w:val="none"/>
              </w:pBdr>
              <w:shd w:fill="ffffff" w:val="clear"/>
              <w:spacing w:before="200" w:line="240" w:lineRule="auto"/>
              <w:rPr>
                <w:b w:val="1"/>
                <w:sz w:val="23"/>
                <w:szCs w:val="23"/>
                <w:highlight w:val="white"/>
              </w:rPr>
            </w:pPr>
            <w:r w:rsidDel="00000000" w:rsidR="00000000" w:rsidRPr="00000000">
              <w:rPr>
                <w:rtl w:val="0"/>
              </w:rPr>
            </w:r>
          </w:p>
          <w:tbl>
            <w:tblPr>
              <w:tblStyle w:val="Table5"/>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65"/>
              <w:tblGridChange w:id="0">
                <w:tblGrid>
                  <w:gridCol w:w="8865"/>
                </w:tblGrid>
              </w:tblGridChange>
            </w:tblGrid>
            <w:tr>
              <w:trPr>
                <w:cantSplit w:val="0"/>
                <w:trHeight w:val="4230" w:hRule="atLeast"/>
                <w:tblHeader w:val="0"/>
              </w:trPr>
              <w:tc>
                <w:tcPr>
                  <w:tcBorders>
                    <w:top w:color="000000" w:space="0" w:sz="0" w:val="nil"/>
                    <w:left w:color="000000" w:space="0" w:sz="0" w:val="nil"/>
                    <w:bottom w:color="000000" w:space="0" w:sz="0" w:val="nil"/>
                    <w:right w:color="000000" w:space="0" w:sz="0" w:val="nil"/>
                  </w:tcBorders>
                  <w:tcMar>
                    <w:top w:w="160.0" w:type="dxa"/>
                    <w:left w:w="300.0" w:type="dxa"/>
                    <w:bottom w:w="160.0" w:type="dxa"/>
                    <w:right w:w="300.0" w:type="dxa"/>
                  </w:tcMar>
                  <w:vAlign w:val="top"/>
                </w:tcPr>
                <w:p w:rsidR="00000000" w:rsidDel="00000000" w:rsidP="00000000" w:rsidRDefault="00000000" w:rsidRPr="00000000" w14:paraId="0000004C">
                  <w:pPr>
                    <w:pBdr>
                      <w:top w:color="auto" w:space="0" w:sz="0" w:val="none"/>
                      <w:bottom w:color="auto" w:space="0" w:sz="0" w:val="none"/>
                      <w:right w:color="auto" w:space="0" w:sz="0" w:val="none"/>
                      <w:between w:color="auto" w:space="0" w:sz="0" w:val="none"/>
                    </w:pBdr>
                    <w:shd w:fill="ffffff" w:val="clear"/>
                    <w:spacing w:line="410.86956521739125" w:lineRule="auto"/>
                    <w:rPr>
                      <w:color w:val="23496d"/>
                      <w:sz w:val="23"/>
                      <w:szCs w:val="23"/>
                    </w:rPr>
                  </w:pPr>
                  <w:r w:rsidDel="00000000" w:rsidR="00000000" w:rsidRPr="00000000">
                    <w:rPr>
                      <w:color w:val="23496d"/>
                      <w:sz w:val="23"/>
                      <w:szCs w:val="23"/>
                      <w:rtl w:val="0"/>
                    </w:rPr>
                    <w:t xml:space="preserve"> </w:t>
                  </w:r>
                </w:p>
                <w:p w:rsidR="00000000" w:rsidDel="00000000" w:rsidP="00000000" w:rsidRDefault="00000000" w:rsidRPr="00000000" w14:paraId="0000004D">
                  <w:pPr>
                    <w:pBdr>
                      <w:top w:color="auto" w:space="0" w:sz="0" w:val="none"/>
                      <w:bottom w:color="auto" w:space="0" w:sz="0" w:val="none"/>
                      <w:right w:color="auto" w:space="0" w:sz="0" w:val="none"/>
                      <w:between w:color="auto" w:space="0" w:sz="0" w:val="none"/>
                    </w:pBdr>
                    <w:shd w:fill="ffffff" w:val="clear"/>
                    <w:spacing w:line="410.86956521739125" w:lineRule="auto"/>
                    <w:rPr>
                      <w:color w:val="23496d"/>
                      <w:sz w:val="23"/>
                      <w:szCs w:val="23"/>
                    </w:rPr>
                  </w:pPr>
                  <w:r w:rsidDel="00000000" w:rsidR="00000000" w:rsidRPr="00000000">
                    <w:rPr>
                      <w:rtl w:val="0"/>
                    </w:rPr>
                  </w:r>
                </w:p>
              </w:tc>
            </w:tr>
          </w:tbl>
          <w:p w:rsidR="00000000" w:rsidDel="00000000" w:rsidP="00000000" w:rsidRDefault="00000000" w:rsidRPr="00000000" w14:paraId="0000004E">
            <w:pPr>
              <w:pBdr>
                <w:top w:color="auto" w:space="0" w:sz="0" w:val="none"/>
                <w:bottom w:color="auto" w:space="0" w:sz="0" w:val="none"/>
                <w:right w:color="auto" w:space="0" w:sz="0" w:val="none"/>
                <w:between w:color="auto" w:space="0" w:sz="0" w:val="none"/>
              </w:pBdr>
              <w:shd w:fill="ffffff" w:val="clear"/>
              <w:spacing w:before="200" w:line="240" w:lineRule="auto"/>
              <w:rPr>
                <w:color w:val="23496d"/>
                <w:sz w:val="23"/>
                <w:szCs w:val="23"/>
              </w:rPr>
            </w:pPr>
            <w:r w:rsidDel="00000000" w:rsidR="00000000" w:rsidRPr="00000000">
              <w:rPr>
                <w:rtl w:val="0"/>
              </w:rPr>
            </w:r>
          </w:p>
          <w:tbl>
            <w:tblPr>
              <w:tblStyle w:val="Table6"/>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65"/>
              <w:tblGridChange w:id="0">
                <w:tblGrid>
                  <w:gridCol w:w="8865"/>
                </w:tblGrid>
              </w:tblGridChange>
            </w:tblGrid>
            <w:tr>
              <w:trPr>
                <w:cantSplit w:val="0"/>
                <w:trHeight w:val="945" w:hRule="atLeast"/>
                <w:tblHeader w:val="0"/>
              </w:trPr>
              <w:tc>
                <w:tcPr>
                  <w:tcBorders>
                    <w:top w:color="000000" w:space="0" w:sz="0" w:val="nil"/>
                    <w:left w:color="000000" w:space="0" w:sz="0" w:val="nil"/>
                    <w:bottom w:color="000000" w:space="0" w:sz="0" w:val="nil"/>
                    <w:right w:color="000000" w:space="0" w:sz="0" w:val="nil"/>
                  </w:tcBorders>
                  <w:tcMar>
                    <w:top w:w="160.0" w:type="dxa"/>
                    <w:left w:w="300.0" w:type="dxa"/>
                    <w:bottom w:w="160.0" w:type="dxa"/>
                    <w:right w:w="300.0" w:type="dxa"/>
                  </w:tcMar>
                  <w:vAlign w:val="top"/>
                </w:tcPr>
                <w:p w:rsidR="00000000" w:rsidDel="00000000" w:rsidP="00000000" w:rsidRDefault="00000000" w:rsidRPr="00000000" w14:paraId="0000004F">
                  <w:pPr>
                    <w:pBdr>
                      <w:top w:color="auto" w:space="0" w:sz="0" w:val="none"/>
                      <w:bottom w:color="auto" w:space="0" w:sz="0" w:val="none"/>
                      <w:right w:color="auto" w:space="0" w:sz="0" w:val="none"/>
                      <w:between w:color="auto" w:space="0" w:sz="0" w:val="none"/>
                    </w:pBdr>
                    <w:shd w:fill="ffffff" w:val="clear"/>
                    <w:spacing w:before="200" w:line="240" w:lineRule="auto"/>
                    <w:rPr>
                      <w:color w:val="23496d"/>
                      <w:sz w:val="23"/>
                      <w:szCs w:val="23"/>
                    </w:rPr>
                  </w:pPr>
                  <w:r w:rsidDel="00000000" w:rsidR="00000000" w:rsidRPr="00000000">
                    <w:rPr>
                      <w:rtl w:val="0"/>
                    </w:rPr>
                  </w:r>
                </w:p>
              </w:tc>
            </w:tr>
          </w:tbl>
          <w:p w:rsidR="00000000" w:rsidDel="00000000" w:rsidP="00000000" w:rsidRDefault="00000000" w:rsidRPr="00000000" w14:paraId="00000050">
            <w:pPr>
              <w:pBdr>
                <w:top w:color="auto" w:space="0" w:sz="0" w:val="none"/>
                <w:bottom w:color="auto" w:space="0" w:sz="0" w:val="none"/>
                <w:right w:color="auto" w:space="0" w:sz="0" w:val="none"/>
                <w:between w:color="auto" w:space="0" w:sz="0" w:val="none"/>
              </w:pBdr>
              <w:shd w:fill="ffffff" w:val="clear"/>
              <w:spacing w:after="160" w:before="160" w:line="240" w:lineRule="auto"/>
              <w:rPr>
                <w:b w:val="1"/>
                <w:u w:val="single"/>
              </w:rPr>
            </w:pPr>
            <w:r w:rsidDel="00000000" w:rsidR="00000000" w:rsidRPr="00000000">
              <w:rPr>
                <w:rtl w:val="0"/>
              </w:rPr>
            </w:r>
          </w:p>
          <w:p w:rsidR="00000000" w:rsidDel="00000000" w:rsidP="00000000" w:rsidRDefault="00000000" w:rsidRPr="00000000" w14:paraId="00000051">
            <w:pPr>
              <w:pBdr>
                <w:top w:color="auto" w:space="0" w:sz="0" w:val="none"/>
                <w:bottom w:color="auto" w:space="0" w:sz="0" w:val="none"/>
                <w:right w:color="auto" w:space="0" w:sz="0" w:val="none"/>
                <w:between w:color="auto" w:space="0" w:sz="0" w:val="none"/>
              </w:pBdr>
              <w:shd w:fill="ffffff" w:val="clear"/>
              <w:spacing w:after="0" w:before="200" w:line="240" w:lineRule="auto"/>
              <w:rPr>
                <w:sz w:val="24"/>
                <w:szCs w:val="24"/>
              </w:rPr>
            </w:pPr>
            <w:r w:rsidDel="00000000" w:rsidR="00000000" w:rsidRPr="00000000">
              <w:rPr>
                <w:sz w:val="24"/>
                <w:szCs w:val="24"/>
                <w:rtl w:val="0"/>
              </w:rPr>
              <w:t xml:space="preserve"> </w:t>
            </w:r>
            <w:r w:rsidDel="00000000" w:rsidR="00000000" w:rsidRPr="00000000">
              <w:rPr>
                <w:rtl w:val="0"/>
              </w:rPr>
            </w:r>
          </w:p>
        </w:tc>
      </w:tr>
    </w:tbl>
    <w:p w:rsidR="00000000" w:rsidDel="00000000" w:rsidP="00000000" w:rsidRDefault="00000000" w:rsidRPr="00000000" w14:paraId="00000052">
      <w:pPr>
        <w:shd w:fill="ffffff" w:val="clear"/>
        <w:spacing w:line="240" w:lineRule="auto"/>
        <w:ind w:left="0" w:firstLine="0"/>
        <w:rPr>
          <w:sz w:val="16"/>
          <w:szCs w:val="16"/>
        </w:rPr>
      </w:pPr>
      <w:r w:rsidDel="00000000" w:rsidR="00000000" w:rsidRPr="00000000">
        <w:rPr>
          <w:rtl w:val="0"/>
        </w:rPr>
      </w:r>
    </w:p>
    <w:p w:rsidR="00000000" w:rsidDel="00000000" w:rsidP="00000000" w:rsidRDefault="00000000" w:rsidRPr="00000000" w14:paraId="00000053">
      <w:pPr>
        <w:shd w:fill="ffffff" w:val="clear"/>
        <w:spacing w:line="240" w:lineRule="auto"/>
        <w:rPr>
          <w:rFonts w:ascii="Roboto" w:cs="Roboto" w:eastAsia="Roboto" w:hAnsi="Roboto"/>
          <w:color w:val="040c28"/>
          <w:sz w:val="30"/>
          <w:szCs w:val="30"/>
        </w:rPr>
      </w:pPr>
      <w:r w:rsidDel="00000000" w:rsidR="00000000" w:rsidRPr="00000000">
        <w:rPr>
          <w:rtl w:val="0"/>
        </w:rPr>
      </w:r>
    </w:p>
    <w:p w:rsidR="00000000" w:rsidDel="00000000" w:rsidP="00000000" w:rsidRDefault="00000000" w:rsidRPr="00000000" w14:paraId="00000054">
      <w:pPr>
        <w:spacing w:line="240" w:lineRule="auto"/>
        <w:rPr>
          <w:sz w:val="26"/>
          <w:szCs w:val="26"/>
        </w:rPr>
      </w:pPr>
      <w:r w:rsidDel="00000000" w:rsidR="00000000" w:rsidRPr="00000000">
        <w:rPr>
          <w:rtl w:val="0"/>
        </w:rPr>
      </w:r>
    </w:p>
    <w:p w:rsidR="00000000" w:rsidDel="00000000" w:rsidP="00000000" w:rsidRDefault="00000000" w:rsidRPr="00000000" w14:paraId="00000055">
      <w:pPr>
        <w:shd w:fill="ffffff" w:val="clea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56">
      <w:pPr>
        <w:shd w:fill="ffffff" w:val="clear"/>
        <w:spacing w:line="276" w:lineRule="auto"/>
        <w:ind w:left="0" w:firstLine="0"/>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ic Sans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acifico">
    <w:embedRegular w:fontKey="{00000000-0000-0000-0000-000000000000}" r:id="rId5" w:subsetted="0"/>
  </w:font>
  <w:font w:name="Homemade Apple">
    <w:embedRegular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rFonts w:ascii="Arial" w:cs="Arial" w:eastAsia="Arial" w:hAnsi="Arial"/>
        <w:color w:val="222222"/>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1" Type="http://schemas.openxmlformats.org/officeDocument/2006/relationships/hyperlink" Target="https://www.montanapediatrics.org/how-on-demand-care-works/" TargetMode="External"/><Relationship Id="rId10" Type="http://schemas.openxmlformats.org/officeDocument/2006/relationships/hyperlink" Target="mailto:hazel@moderlearners.com" TargetMode="External"/><Relationship Id="rId13" Type="http://schemas.openxmlformats.org/officeDocument/2006/relationships/hyperlink" Target="https://www.montanapediatrics.org/what-we-do/care-coordination/" TargetMode="External"/><Relationship Id="rId12" Type="http://schemas.openxmlformats.org/officeDocument/2006/relationships/hyperlink" Target="https://www.montanapediatrics.org/what-we-do/pediatric-mental-behavioral-healt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13whp04.na1.hubspotlinks.com/Ctc/5E+113/d13whP04/VVpZRk8m-5_nW4NKq727gY0yZW1HN78y5nQ_dBMJvQnv5nXHsW7Y9pgv6lZ3kyW45-tMr9cQYSmW8fkKSg4lcMwxVFKSFv97rYS1V57VpC8G6NlGW3DKJl226p643W2kZpzQ3CHQMkW8Ln2xQ2P5_57W6zp8246H923NW3pDrS82xfr5jW1TS5071VxJr_V7ZtVC1bkJW7W6tRwtn8LMnjtN257D64RytWTW53r_BB1Ljvz6W8SkM44339ZmHW1Hc1XT5HTGLlN2SZF97cGP2XW2JQc8r6zGb0nW4FRrnB3X_vCFW7GRvyV4Tt2jyW6nKJBk1y2Z6tW3K--F919k1jSW2Z1PV252Nb7MW3dC40X143-SRW6T4hQ-907FJpVJpKvV3S5mzjW2Cjq-D68HJCjW1l40Xf3Nzw26W5cpQ3w4sppjKW7qRLz63QyrMWW1CP2VZ4DjW0lW3CJf-h5MQsTKW8pvWkJ6K_X0SW8cqd_V64N_nsW6Zt6cT5ZpdyCW1sL9j17P0SR7W181Kks2ZdNxKW5rSk0n2PY2FzW1_GWLt7ggtr6W5rxwWM4r78FPVL67bK55ht-FW5QhgFv6WxcyndJRfpg04" TargetMode="External"/><Relationship Id="rId14" Type="http://schemas.openxmlformats.org/officeDocument/2006/relationships/hyperlink" Target="https://www.brightbytext.org/Families"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jbeers@mt-ssa.org" TargetMode="External"/><Relationship Id="rId8" Type="http://schemas.openxmlformats.org/officeDocument/2006/relationships/hyperlink" Target="https://d13whp04.na1.hubspotlinks.com/Ctc/5E+113/d13whP04/VVpZRk8m-5_nW4NKq727gY0yZW1HN78y5nQ_dBMJvQnv5nXHsW7Y9pgv6lZ3kRW95R7lH6mLT3PW2p5cbj6BcVjmW8y0w0l6DQFY3W7KXpv56X2dXhW6qV29d8_45m0W6VFXNq96csmYN47g6z9lVYJVW54wg7S99hpmGW3cC6J_1bdK3xW1-vNgr6f35CFN8kWwjvK0j8JW2NRJ271lp-T8W98sVfP2l4x0GW1bf3b864bw7GW1N9yvX4M4QfnW6tcRGQ8s2GtCW6Nldpx8flKr-W15h8Fv7WsPlFW6W8FpM8qt55lW10S8XV1XSYB2W4V1JWB1J_m0kW3cHmLB4jJ98FW62x5Xh5bwz4TW4dnzjY566J07W6NnPKr4T7nCPN5CxJyrFWs67W2j4WVp1w2zqyV85BhN5dyBX8W5pdzg85jc-KCVVF9rz8CZKwfW2RXl_Q1wkZfVW8c4rDl5W9q2gW6xylPz4d8TCpW5x-H5r6xFx9NW3Z_bVQ8DHcmgW1zmBxj76L-s3W98mJYw50KqZ0W58BlM74hv7N8W6WwMkw1vLrL4W78lsHq9b6mr-N1bK6Xm_7krMW8c5-mz4v0yYff8CHws40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Pacifico-regular.ttf"/><Relationship Id="rId6" Type="http://schemas.openxmlformats.org/officeDocument/2006/relationships/font" Target="fonts/HomemadeAppl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